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417" w:rsidRPr="00D91417" w:rsidRDefault="00D91417" w:rsidP="00D91417">
      <w:pPr>
        <w:jc w:val="center"/>
        <w:rPr>
          <w:b/>
          <w:sz w:val="28"/>
          <w:szCs w:val="28"/>
        </w:rPr>
      </w:pPr>
      <w:r w:rsidRPr="00D91417">
        <w:rPr>
          <w:b/>
          <w:sz w:val="28"/>
          <w:szCs w:val="28"/>
        </w:rPr>
        <w:t>Аннотация к рабочей программе по математике</w:t>
      </w:r>
    </w:p>
    <w:p w:rsidR="00000000" w:rsidRPr="00D91417" w:rsidRDefault="00D91417" w:rsidP="00D91417">
      <w:pPr>
        <w:jc w:val="both"/>
        <w:rPr>
          <w:sz w:val="28"/>
          <w:szCs w:val="28"/>
        </w:rPr>
      </w:pPr>
      <w:r w:rsidRPr="00D914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Математика </w:t>
      </w:r>
      <w:r w:rsidRPr="00D91417">
        <w:rPr>
          <w:sz w:val="28"/>
          <w:szCs w:val="28"/>
        </w:rPr>
        <w:t xml:space="preserve">(Н. Я. </w:t>
      </w:r>
      <w:proofErr w:type="spellStart"/>
      <w:r w:rsidRPr="00D91417">
        <w:rPr>
          <w:sz w:val="28"/>
          <w:szCs w:val="28"/>
        </w:rPr>
        <w:t>Виленкин</w:t>
      </w:r>
      <w:proofErr w:type="spellEnd"/>
      <w:r w:rsidRPr="00D91417">
        <w:rPr>
          <w:sz w:val="28"/>
          <w:szCs w:val="28"/>
        </w:rPr>
        <w:t xml:space="preserve"> – 5-6 классы) – ФГОС Рабочая программа по математике составлена на основе:  Федерального государственного образовательного стандарта основного общего</w:t>
      </w:r>
      <w:r w:rsidRPr="00D91417">
        <w:rPr>
          <w:sz w:val="28"/>
          <w:szCs w:val="28"/>
        </w:rPr>
        <w:sym w:font="Symbol" w:char="F02D"/>
      </w:r>
      <w:r w:rsidRPr="00D91417">
        <w:rPr>
          <w:sz w:val="28"/>
          <w:szCs w:val="28"/>
        </w:rPr>
        <w:t xml:space="preserve"> образования, утвержденного приказом Министерства образования и науки РФ от 17 декабря 2010 года № 1897 с внесенными изменениями;  Примерной программы по учебным предметам по математике. Математика.5-9 классы</w:t>
      </w:r>
      <w:r w:rsidRPr="00D91417">
        <w:rPr>
          <w:sz w:val="28"/>
          <w:szCs w:val="28"/>
        </w:rPr>
        <w:sym w:font="Symbol" w:char="F02D"/>
      </w:r>
      <w:r w:rsidRPr="00D91417">
        <w:rPr>
          <w:sz w:val="28"/>
          <w:szCs w:val="28"/>
        </w:rPr>
        <w:t xml:space="preserve"> М.: Просвещение, 2011,  Программы общеобразовательных учреждений. Математика 5-6 классы /Сост.</w:t>
      </w:r>
      <w:r w:rsidRPr="00D91417">
        <w:rPr>
          <w:sz w:val="28"/>
          <w:szCs w:val="28"/>
        </w:rPr>
        <w:sym w:font="Symbol" w:char="F02D"/>
      </w:r>
      <w:r w:rsidRPr="00D91417">
        <w:rPr>
          <w:sz w:val="28"/>
          <w:szCs w:val="28"/>
        </w:rPr>
        <w:t xml:space="preserve"> </w:t>
      </w:r>
      <w:proofErr w:type="spellStart"/>
      <w:r w:rsidRPr="00D91417">
        <w:rPr>
          <w:sz w:val="28"/>
          <w:szCs w:val="28"/>
        </w:rPr>
        <w:t>Бурмистрова</w:t>
      </w:r>
      <w:proofErr w:type="spellEnd"/>
      <w:r w:rsidRPr="00D91417">
        <w:rPr>
          <w:sz w:val="28"/>
          <w:szCs w:val="28"/>
        </w:rPr>
        <w:t xml:space="preserve"> Т.А. – М.: Просвещение, 2011,  Примерной программы по математике для 5 класса по учебнику </w:t>
      </w:r>
      <w:proofErr w:type="spellStart"/>
      <w:r w:rsidRPr="00D91417">
        <w:rPr>
          <w:sz w:val="28"/>
          <w:szCs w:val="28"/>
        </w:rPr>
        <w:t>Н.Я.Виленкина</w:t>
      </w:r>
      <w:proofErr w:type="spellEnd"/>
      <w:r w:rsidRPr="00D91417">
        <w:rPr>
          <w:sz w:val="28"/>
          <w:szCs w:val="28"/>
        </w:rPr>
        <w:t>,</w:t>
      </w:r>
      <w:r w:rsidRPr="00D91417">
        <w:rPr>
          <w:sz w:val="28"/>
          <w:szCs w:val="28"/>
        </w:rPr>
        <w:sym w:font="Symbol" w:char="F02D"/>
      </w:r>
      <w:r w:rsidRPr="00D91417">
        <w:rPr>
          <w:sz w:val="28"/>
          <w:szCs w:val="28"/>
        </w:rPr>
        <w:t xml:space="preserve"> В.И.Жохова и др. / В.И.Жохов, М.: Мнемозина, 2010,  Примерной основной образовательной программы основного общего</w:t>
      </w:r>
      <w:r w:rsidRPr="00D91417">
        <w:rPr>
          <w:sz w:val="28"/>
          <w:szCs w:val="28"/>
        </w:rPr>
        <w:sym w:font="Symbol" w:char="F02D"/>
      </w:r>
      <w:r w:rsidRPr="00D91417">
        <w:rPr>
          <w:sz w:val="28"/>
          <w:szCs w:val="28"/>
        </w:rPr>
        <w:t xml:space="preserve"> образования, одобренной решением федерального учебно-методического объединения по общему образованию (протокол от 8 апреля 2015 г. № 1/15)</w:t>
      </w:r>
      <w:proofErr w:type="gramStart"/>
      <w:r w:rsidRPr="00D91417">
        <w:rPr>
          <w:sz w:val="28"/>
          <w:szCs w:val="28"/>
        </w:rPr>
        <w:t>.</w:t>
      </w:r>
      <w:proofErr w:type="gramEnd"/>
      <w:r w:rsidRPr="00D914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учетом ООП ОЧУ ОШ «Квант»</w:t>
      </w:r>
      <w:r w:rsidRPr="00D91417">
        <w:rPr>
          <w:sz w:val="28"/>
          <w:szCs w:val="28"/>
        </w:rPr>
        <w:t>.</w:t>
      </w:r>
      <w:r w:rsidRPr="00D91417">
        <w:rPr>
          <w:sz w:val="28"/>
          <w:szCs w:val="28"/>
        </w:rPr>
        <w:sym w:font="Symbol" w:char="F02D"/>
      </w:r>
      <w:r w:rsidRPr="00D91417">
        <w:rPr>
          <w:sz w:val="28"/>
          <w:szCs w:val="28"/>
        </w:rPr>
        <w:t xml:space="preserve"> Рабочая программа ориентирована на применение </w:t>
      </w:r>
      <w:proofErr w:type="spellStart"/>
      <w:proofErr w:type="gramStart"/>
      <w:r w:rsidRPr="00D91417">
        <w:rPr>
          <w:sz w:val="28"/>
          <w:szCs w:val="28"/>
        </w:rPr>
        <w:t>учебно</w:t>
      </w:r>
      <w:proofErr w:type="spellEnd"/>
      <w:r w:rsidRPr="00D91417">
        <w:rPr>
          <w:sz w:val="28"/>
          <w:szCs w:val="28"/>
        </w:rPr>
        <w:t xml:space="preserve"> - методического</w:t>
      </w:r>
      <w:proofErr w:type="gramEnd"/>
      <w:r w:rsidRPr="00D91417">
        <w:rPr>
          <w:sz w:val="28"/>
          <w:szCs w:val="28"/>
        </w:rPr>
        <w:t xml:space="preserve"> комплекта Н.Я. </w:t>
      </w:r>
      <w:proofErr w:type="spellStart"/>
      <w:r w:rsidRPr="00D91417">
        <w:rPr>
          <w:sz w:val="28"/>
          <w:szCs w:val="28"/>
        </w:rPr>
        <w:t>Виленкина</w:t>
      </w:r>
      <w:proofErr w:type="spellEnd"/>
      <w:r w:rsidRPr="00D91417">
        <w:rPr>
          <w:sz w:val="28"/>
          <w:szCs w:val="28"/>
        </w:rPr>
        <w:t xml:space="preserve">, учебники которого входят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 253 с внесенными изменениями. В основной школе изучение математики ведется в 5-6 классах. </w:t>
      </w:r>
      <w:proofErr w:type="gramStart"/>
      <w:r w:rsidRPr="00D91417">
        <w:rPr>
          <w:sz w:val="28"/>
          <w:szCs w:val="28"/>
        </w:rPr>
        <w:t>В соответствии с учебным планом школы на изучение математики отводится не менее 340 ч. из расчета 5 часов в неде</w:t>
      </w:r>
      <w:r>
        <w:rPr>
          <w:sz w:val="28"/>
          <w:szCs w:val="28"/>
        </w:rPr>
        <w:t>лю с 5 по 6 класс (5 класс – 175 ч, 6 класс – 176</w:t>
      </w:r>
      <w:r w:rsidRPr="00D91417">
        <w:rPr>
          <w:sz w:val="28"/>
          <w:szCs w:val="28"/>
        </w:rPr>
        <w:t xml:space="preserve"> ч, в т.ч. контрольные работы: 5 класс – 13 ч., 6 класс – 7 ч.; проект: 5 класс – 1 ч, 6 класс – 1 ч.).</w:t>
      </w:r>
      <w:proofErr w:type="gramEnd"/>
    </w:p>
    <w:p w:rsidR="00D91417" w:rsidRPr="00D91417" w:rsidRDefault="00D91417">
      <w:pPr>
        <w:jc w:val="both"/>
        <w:rPr>
          <w:sz w:val="28"/>
          <w:szCs w:val="28"/>
        </w:rPr>
      </w:pPr>
    </w:p>
    <w:sectPr w:rsidR="00D91417" w:rsidRPr="00D91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1417"/>
    <w:rsid w:val="00D91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2</cp:revision>
  <dcterms:created xsi:type="dcterms:W3CDTF">2021-05-28T10:50:00Z</dcterms:created>
  <dcterms:modified xsi:type="dcterms:W3CDTF">2021-05-28T10:53:00Z</dcterms:modified>
</cp:coreProperties>
</file>